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CF" w:rsidRPr="00F42986" w:rsidRDefault="004458CF" w:rsidP="004458CF">
      <w:pPr>
        <w:jc w:val="center"/>
        <w:rPr>
          <w:rFonts w:ascii="Cambria" w:hAnsi="Cambria"/>
        </w:rPr>
      </w:pPr>
      <w:r>
        <w:rPr>
          <w:rFonts w:ascii="Cambria" w:hAnsi="Cambria"/>
          <w:b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57659F35" wp14:editId="70998998">
            <wp:simplePos x="0" y="0"/>
            <wp:positionH relativeFrom="column">
              <wp:posOffset>-53340</wp:posOffset>
            </wp:positionH>
            <wp:positionV relativeFrom="paragraph">
              <wp:posOffset>-290195</wp:posOffset>
            </wp:positionV>
            <wp:extent cx="4366260" cy="1120627"/>
            <wp:effectExtent l="0" t="0" r="0" b="3810"/>
            <wp:wrapNone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inda_krasaina_ALP_2023-2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12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8CF" w:rsidRPr="00637B52" w:rsidRDefault="004458CF" w:rsidP="004458CF">
      <w:pPr>
        <w:pStyle w:val="Bezatstarpm"/>
        <w:jc w:val="right"/>
        <w:rPr>
          <w:rFonts w:ascii="Cambria" w:hAnsi="Cambria"/>
          <w:b/>
          <w:sz w:val="20"/>
          <w:szCs w:val="20"/>
        </w:rPr>
      </w:pPr>
      <w:r w:rsidRPr="00637B52">
        <w:rPr>
          <w:rFonts w:ascii="Cambria" w:hAnsi="Cambria"/>
          <w:b/>
          <w:sz w:val="20"/>
          <w:szCs w:val="20"/>
        </w:rPr>
        <w:t>Pielikums Nr.</w:t>
      </w:r>
      <w:r>
        <w:rPr>
          <w:rFonts w:ascii="Cambria" w:hAnsi="Cambria"/>
          <w:b/>
          <w:sz w:val="20"/>
          <w:szCs w:val="20"/>
        </w:rPr>
        <w:t>5</w:t>
      </w:r>
    </w:p>
    <w:p w:rsidR="004458CF" w:rsidRPr="00116D15" w:rsidRDefault="004458CF" w:rsidP="004458CF">
      <w:pPr>
        <w:pStyle w:val="Bezatstarpm"/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>Biedrības „Alūksnes lauku partnerība”</w:t>
      </w:r>
    </w:p>
    <w:p w:rsidR="004458CF" w:rsidRDefault="004458CF" w:rsidP="004458CF">
      <w:pPr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 xml:space="preserve">Projektu </w:t>
      </w:r>
      <w:r>
        <w:rPr>
          <w:rFonts w:ascii="Cambria" w:hAnsi="Cambria"/>
          <w:sz w:val="20"/>
          <w:szCs w:val="20"/>
        </w:rPr>
        <w:t>iesniegumu atlases</w:t>
      </w:r>
      <w:r w:rsidRPr="00116D15">
        <w:rPr>
          <w:rFonts w:ascii="Cambria" w:hAnsi="Cambria"/>
          <w:sz w:val="20"/>
          <w:szCs w:val="20"/>
        </w:rPr>
        <w:t xml:space="preserve"> nolikumam</w:t>
      </w:r>
    </w:p>
    <w:p w:rsidR="00A94F0F" w:rsidRPr="00A94F0F" w:rsidRDefault="00A94F0F" w:rsidP="004458CF">
      <w:pPr>
        <w:jc w:val="right"/>
        <w:rPr>
          <w:rFonts w:ascii="Cambria" w:hAnsi="Cambria"/>
          <w:sz w:val="20"/>
          <w:szCs w:val="20"/>
        </w:rPr>
      </w:pPr>
      <w:bookmarkStart w:id="0" w:name="_GoBack"/>
      <w:r w:rsidRPr="00A94F0F">
        <w:rPr>
          <w:rFonts w:ascii="Cambria" w:hAnsi="Cambria"/>
          <w:sz w:val="20"/>
          <w:szCs w:val="20"/>
        </w:rPr>
        <w:t>(Pielikums 06.03.2026. grozījumu redakcijā)</w:t>
      </w:r>
    </w:p>
    <w:bookmarkEnd w:id="0"/>
    <w:p w:rsidR="004458CF" w:rsidRPr="00F11D37" w:rsidRDefault="004458CF" w:rsidP="004458CF">
      <w:pPr>
        <w:pStyle w:val="Bezatstarpm"/>
        <w:jc w:val="center"/>
        <w:rPr>
          <w:rFonts w:ascii="Cambria" w:hAnsi="Cambria"/>
          <w:sz w:val="28"/>
          <w:szCs w:val="28"/>
        </w:rPr>
      </w:pPr>
    </w:p>
    <w:p w:rsidR="004458CF" w:rsidRPr="00A71041" w:rsidRDefault="004458CF" w:rsidP="004458CF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 w:rsidRPr="00A71041">
        <w:rPr>
          <w:rFonts w:ascii="Cambria" w:hAnsi="Cambria"/>
          <w:b/>
          <w:color w:val="254B72"/>
          <w:sz w:val="28"/>
          <w:szCs w:val="28"/>
        </w:rPr>
        <w:t>Veidlapa Maksimālās atbalsta intensitātes noteikšanai</w:t>
      </w:r>
    </w:p>
    <w:p w:rsidR="004458CF" w:rsidRPr="00A71041" w:rsidRDefault="004458CF" w:rsidP="004458CF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 w:rsidRPr="00A71041">
        <w:rPr>
          <w:rFonts w:ascii="Cambria" w:hAnsi="Cambria"/>
          <w:b/>
          <w:color w:val="254B72"/>
          <w:sz w:val="28"/>
          <w:szCs w:val="28"/>
        </w:rPr>
        <w:t xml:space="preserve">Rīcībai 3.1. “Veidot, </w:t>
      </w:r>
      <w:r w:rsidRPr="008E1D1A">
        <w:rPr>
          <w:rFonts w:ascii="Cambria" w:hAnsi="Cambria"/>
          <w:b/>
          <w:color w:val="254B72"/>
          <w:sz w:val="28"/>
          <w:szCs w:val="28"/>
        </w:rPr>
        <w:t>attīstīt ražošanu</w:t>
      </w:r>
      <w:r w:rsidRPr="00A71041">
        <w:rPr>
          <w:rFonts w:ascii="Cambria" w:hAnsi="Cambria"/>
          <w:b/>
          <w:color w:val="254B72"/>
          <w:sz w:val="28"/>
          <w:szCs w:val="28"/>
        </w:rPr>
        <w:t>”</w:t>
      </w:r>
    </w:p>
    <w:p w:rsidR="004458CF" w:rsidRPr="00F42986" w:rsidRDefault="004458CF" w:rsidP="004458CF">
      <w:pPr>
        <w:rPr>
          <w:rFonts w:ascii="Cambria" w:hAnsi="Cambri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4458CF" w:rsidRPr="00F42986" w:rsidTr="001D644F">
        <w:tc>
          <w:tcPr>
            <w:tcW w:w="268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iesniedzējs:</w:t>
            </w:r>
          </w:p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  <w:tr w:rsidR="004458CF" w:rsidRPr="00F42986" w:rsidTr="001D644F">
        <w:tc>
          <w:tcPr>
            <w:tcW w:w="268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nosaukums:</w:t>
            </w:r>
          </w:p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</w:tbl>
    <w:p w:rsidR="004458CF" w:rsidRPr="00F42986" w:rsidRDefault="004458CF" w:rsidP="004458CF">
      <w:pPr>
        <w:rPr>
          <w:rFonts w:ascii="Cambria" w:hAnsi="Cambria"/>
        </w:rPr>
      </w:pPr>
    </w:p>
    <w:p w:rsidR="004458CF" w:rsidRDefault="004458CF" w:rsidP="004458CF">
      <w:pPr>
        <w:pStyle w:val="Bezatstarpm"/>
        <w:numPr>
          <w:ilvl w:val="0"/>
          <w:numId w:val="3"/>
        </w:numPr>
        <w:jc w:val="both"/>
        <w:rPr>
          <w:rFonts w:ascii="Cambria" w:hAnsi="Cambria"/>
        </w:rPr>
      </w:pPr>
      <w:r w:rsidRPr="000B4B66">
        <w:rPr>
          <w:rFonts w:ascii="Cambria" w:hAnsi="Cambria"/>
        </w:rPr>
        <w:t xml:space="preserve">Atbalsta pretendents ir tiesīgs izvēlēties </w:t>
      </w:r>
      <w:r w:rsidRPr="002F4A61">
        <w:rPr>
          <w:rFonts w:ascii="Cambria" w:hAnsi="Cambria"/>
          <w:b/>
        </w:rPr>
        <w:t>vienu vai vairākus</w:t>
      </w:r>
      <w:r w:rsidRPr="000B4B66">
        <w:rPr>
          <w:rFonts w:ascii="Cambria" w:hAnsi="Cambria"/>
        </w:rPr>
        <w:t xml:space="preserve"> maksimālās atbalsta intensitātes noteikšanas kritērijus, ja tas ir pamatoti. </w:t>
      </w:r>
    </w:p>
    <w:p w:rsidR="004458CF" w:rsidRDefault="004458CF" w:rsidP="004458CF">
      <w:pPr>
        <w:pStyle w:val="Bezatstarpm"/>
        <w:numPr>
          <w:ilvl w:val="0"/>
          <w:numId w:val="3"/>
        </w:numPr>
        <w:jc w:val="both"/>
        <w:rPr>
          <w:rFonts w:ascii="Cambria" w:hAnsi="Cambria"/>
        </w:rPr>
      </w:pPr>
      <w:r w:rsidRPr="000B4B66">
        <w:rPr>
          <w:rFonts w:ascii="Cambria" w:hAnsi="Cambria"/>
        </w:rPr>
        <w:t>Viena projekta iesnieguma ietvaros</w:t>
      </w:r>
      <w:r>
        <w:rPr>
          <w:rFonts w:ascii="Cambria" w:hAnsi="Cambria"/>
        </w:rPr>
        <w:t>, izvēloties vairākus</w:t>
      </w:r>
      <w:r w:rsidRPr="000B4B66">
        <w:rPr>
          <w:rFonts w:ascii="Cambria" w:hAnsi="Cambria"/>
        </w:rPr>
        <w:t xml:space="preserve"> kr</w:t>
      </w:r>
      <w:r>
        <w:rPr>
          <w:rFonts w:ascii="Cambria" w:hAnsi="Cambria"/>
        </w:rPr>
        <w:t xml:space="preserve">itērijus, noteiktā </w:t>
      </w:r>
      <w:r w:rsidRPr="002F4A61">
        <w:rPr>
          <w:rFonts w:ascii="Cambria" w:hAnsi="Cambria"/>
          <w:b/>
        </w:rPr>
        <w:t>intensitāte summējas</w:t>
      </w:r>
      <w:r>
        <w:rPr>
          <w:rFonts w:ascii="Cambria" w:hAnsi="Cambria"/>
        </w:rPr>
        <w:t>.</w:t>
      </w:r>
    </w:p>
    <w:p w:rsidR="004458CF" w:rsidRPr="00F9366B" w:rsidRDefault="004458CF" w:rsidP="004458CF">
      <w:pPr>
        <w:pStyle w:val="Bezatstarpm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Biedrības “Alūksnes lauku partnerība” SVVA projektu daļa lemjot par maksimālās atbalsta intensitātes noteikšanu, ņems vērā atbalsta pretendenta sniegto pamatojumu un to pamatojošo dokumentāciju, ja tāda tiks iesniegta. </w:t>
      </w:r>
      <w:r w:rsidRPr="002F4A61">
        <w:rPr>
          <w:rFonts w:ascii="Cambria" w:hAnsi="Cambria"/>
          <w:b/>
        </w:rPr>
        <w:t>Maksimālā atbalsta intensitāte var netikt paaugstināta</w:t>
      </w:r>
      <w:r>
        <w:rPr>
          <w:rFonts w:ascii="Cambria" w:hAnsi="Cambria"/>
        </w:rPr>
        <w:t xml:space="preserve">, ja atbalsta pretendents nebūs pamatojis atbilstību šim kritērijam. </w:t>
      </w:r>
    </w:p>
    <w:p w:rsidR="004458CF" w:rsidRPr="000B4B66" w:rsidRDefault="004458CF" w:rsidP="004458CF">
      <w:pPr>
        <w:pStyle w:val="Bezatstarpm"/>
        <w:rPr>
          <w:rFonts w:ascii="Cambria" w:hAnsi="Cambria"/>
        </w:rPr>
      </w:pPr>
    </w:p>
    <w:tbl>
      <w:tblPr>
        <w:tblStyle w:val="Reatabula"/>
        <w:tblW w:w="13887" w:type="dxa"/>
        <w:tblLook w:val="04A0" w:firstRow="1" w:lastRow="0" w:firstColumn="1" w:lastColumn="0" w:noHBand="0" w:noVBand="1"/>
      </w:tblPr>
      <w:tblGrid>
        <w:gridCol w:w="2748"/>
        <w:gridCol w:w="1314"/>
        <w:gridCol w:w="1265"/>
        <w:gridCol w:w="8560"/>
      </w:tblGrid>
      <w:tr w:rsidR="004458CF" w:rsidRPr="00BD6DF5" w:rsidTr="001D644F">
        <w:tc>
          <w:tcPr>
            <w:tcW w:w="2748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Maksimālās atbalsta intensitātes noteikšanas kritērijs</w:t>
            </w:r>
          </w:p>
        </w:tc>
        <w:tc>
          <w:tcPr>
            <w:tcW w:w="1314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Kritērijam atbilstošā intensitāte (%)</w:t>
            </w:r>
          </w:p>
        </w:tc>
        <w:tc>
          <w:tcPr>
            <w:tcW w:w="1265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Atbilstība kritērijam</w:t>
            </w:r>
          </w:p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JĀ/NĒ</w:t>
            </w:r>
          </w:p>
        </w:tc>
        <w:tc>
          <w:tcPr>
            <w:tcW w:w="8560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Atbalsta pretendenta pamatojums izvēlētajam maksimālās atbalsta intensitātes noteikšanas kritērijam</w:t>
            </w:r>
          </w:p>
        </w:tc>
      </w:tr>
      <w:tr w:rsidR="004458CF" w:rsidRPr="00F42986" w:rsidTr="003631F3">
        <w:trPr>
          <w:trHeight w:val="520"/>
        </w:trPr>
        <w:tc>
          <w:tcPr>
            <w:tcW w:w="2748" w:type="dxa"/>
          </w:tcPr>
          <w:p w:rsidR="004458CF" w:rsidRPr="00F42986" w:rsidRDefault="00CB49B2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Pr="00CB49B2">
              <w:rPr>
                <w:rFonts w:ascii="Cambria" w:hAnsi="Cambria"/>
              </w:rPr>
              <w:t>iek radīts jauns produkts, kuru ražos ALP teritorijā, vai tiek attīstīts/ uzlabots esošs produkts, kuru ražo ALP teritorijā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14" w:type="dxa"/>
          </w:tcPr>
          <w:p w:rsidR="004458CF" w:rsidRPr="00F42986" w:rsidRDefault="003631F3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  <w:r w:rsidR="004458CF" w:rsidRPr="00F42986">
              <w:rPr>
                <w:rFonts w:ascii="Cambria" w:hAnsi="Cambria"/>
              </w:rPr>
              <w:t>%</w:t>
            </w:r>
          </w:p>
        </w:tc>
        <w:tc>
          <w:tcPr>
            <w:tcW w:w="1265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  <w:tr w:rsidR="004458CF" w:rsidRPr="00F42986" w:rsidTr="001D644F">
        <w:tc>
          <w:tcPr>
            <w:tcW w:w="2748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 xml:space="preserve">Atbalsta pretendents ir gados jauns lauksaimnieks, vai </w:t>
            </w:r>
            <w:r w:rsidRPr="00F42986">
              <w:rPr>
                <w:rFonts w:ascii="Cambria" w:hAnsi="Cambria"/>
              </w:rPr>
              <w:lastRenderedPageBreak/>
              <w:t>investīcijas paredzētas pamatpakalpojumiem lauku teritorijā izglītības, sociālajā vai veselības jomā.</w:t>
            </w:r>
          </w:p>
        </w:tc>
        <w:tc>
          <w:tcPr>
            <w:tcW w:w="1314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lastRenderedPageBreak/>
              <w:t>10%</w:t>
            </w:r>
          </w:p>
        </w:tc>
        <w:tc>
          <w:tcPr>
            <w:tcW w:w="1265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4458CF" w:rsidRPr="00F855F1" w:rsidRDefault="004458CF" w:rsidP="001D644F">
            <w:pPr>
              <w:rPr>
                <w:rFonts w:ascii="Cambria" w:hAnsi="Cambria"/>
              </w:rPr>
            </w:pPr>
          </w:p>
        </w:tc>
      </w:tr>
    </w:tbl>
    <w:p w:rsidR="00A625D8" w:rsidRPr="004458CF" w:rsidRDefault="00A625D8" w:rsidP="004458CF"/>
    <w:sectPr w:rsidR="00A625D8" w:rsidRPr="004458CF" w:rsidSect="00A625D8">
      <w:pgSz w:w="16838" w:h="11906" w:orient="landscape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61.8pt;height:347.4pt" o:bullet="t">
        <v:imagedata r:id="rId1" o:title="Pumpa"/>
      </v:shape>
    </w:pict>
  </w:numPicBullet>
  <w:abstractNum w:abstractNumId="0" w15:restartNumberingAfterBreak="0">
    <w:nsid w:val="06594549"/>
    <w:multiLevelType w:val="hybridMultilevel"/>
    <w:tmpl w:val="0A082E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8FE"/>
    <w:multiLevelType w:val="hybridMultilevel"/>
    <w:tmpl w:val="7FB6E670"/>
    <w:lvl w:ilvl="0" w:tplc="C96247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7A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D8"/>
    <w:rsid w:val="002B4AE6"/>
    <w:rsid w:val="003631F3"/>
    <w:rsid w:val="003F6CC2"/>
    <w:rsid w:val="004458CF"/>
    <w:rsid w:val="008E1D1A"/>
    <w:rsid w:val="00A625D8"/>
    <w:rsid w:val="00A94F0F"/>
    <w:rsid w:val="00C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210A1"/>
  <w15:chartTrackingRefBased/>
  <w15:docId w15:val="{7424D208-4F60-4F97-AAA5-1F6F641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25D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25D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25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25D8"/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Bezatstarpm">
    <w:name w:val="No Spacing"/>
    <w:link w:val="BezatstarpmRakstz"/>
    <w:uiPriority w:val="1"/>
    <w:qFormat/>
    <w:rsid w:val="00A625D8"/>
    <w:pPr>
      <w:spacing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rsid w:val="00A625D8"/>
  </w:style>
  <w:style w:type="character" w:styleId="Hipersaite">
    <w:name w:val="Hyperlink"/>
    <w:uiPriority w:val="99"/>
    <w:unhideWhenUsed/>
    <w:rsid w:val="00A625D8"/>
    <w:rPr>
      <w:color w:val="0563C1"/>
      <w:u w:val="single"/>
    </w:rPr>
  </w:style>
  <w:style w:type="table" w:styleId="Reatabula">
    <w:name w:val="Table Grid"/>
    <w:basedOn w:val="Parastatabula"/>
    <w:uiPriority w:val="39"/>
    <w:rsid w:val="0044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HARJO</dc:creator>
  <cp:keywords/>
  <dc:description/>
  <cp:lastModifiedBy>SANTA HARJO</cp:lastModifiedBy>
  <cp:revision>4</cp:revision>
  <dcterms:created xsi:type="dcterms:W3CDTF">2024-11-20T08:14:00Z</dcterms:created>
  <dcterms:modified xsi:type="dcterms:W3CDTF">2026-03-06T12:01:00Z</dcterms:modified>
</cp:coreProperties>
</file>